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AC36B" w14:textId="77777777" w:rsidR="007276B1" w:rsidRPr="003F0851" w:rsidRDefault="436E8C48" w:rsidP="00AA0790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commentRangeStart w:id="0"/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  <w:commentRangeEnd w:id="0"/>
      <w:r w:rsidR="00A552D1" w:rsidRPr="003F0851">
        <w:rPr>
          <w:rStyle w:val="CommentReference"/>
          <w:lang w:eastAsia="x-none"/>
        </w:rPr>
        <w:commentReference w:id="0"/>
      </w:r>
    </w:p>
    <w:p w14:paraId="49E7B9B6" w14:textId="77777777" w:rsidR="00116818" w:rsidRPr="003F0851" w:rsidRDefault="436E8C48" w:rsidP="00AA0790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3F0851" w:rsidRPr="003F0851" w14:paraId="69CC0C27" w14:textId="77777777" w:rsidTr="2CEAA0E8">
        <w:trPr>
          <w:trHeight w:val="453"/>
        </w:trPr>
        <w:tc>
          <w:tcPr>
            <w:tcW w:w="2506" w:type="pct"/>
            <w:shd w:val="clear" w:color="auto" w:fill="auto"/>
          </w:tcPr>
          <w:p w14:paraId="59CC4CCA" w14:textId="3A2C8AD7" w:rsidR="00BE3CFF" w:rsidRPr="003F0851" w:rsidRDefault="436E8C48" w:rsidP="00AA0790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სარეგისტრაციო ნომერი                    </w:t>
            </w:r>
          </w:p>
        </w:tc>
        <w:tc>
          <w:tcPr>
            <w:tcW w:w="2494" w:type="pct"/>
            <w:shd w:val="clear" w:color="auto" w:fill="auto"/>
          </w:tcPr>
          <w:p w14:paraId="0DAABAC7" w14:textId="592F0DA7" w:rsidR="00BE3CFF" w:rsidRPr="003F0851" w:rsidRDefault="00B362D8" w:rsidP="00B07987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F0851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B07987" w:rsidRPr="003F0851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2C25D0" w:rsidRPr="003F0851">
              <w:rPr>
                <w:rFonts w:ascii="Sylfaen" w:hAnsi="Sylfaen" w:cs="Arial"/>
                <w:sz w:val="20"/>
                <w:szCs w:val="20"/>
                <w:lang w:val="ka-GE"/>
              </w:rPr>
              <w:t>21</w:t>
            </w:r>
          </w:p>
        </w:tc>
      </w:tr>
      <w:tr w:rsidR="003F0851" w:rsidRPr="003F0851" w14:paraId="2DE60B05" w14:textId="77777777" w:rsidTr="2CEAA0E8">
        <w:trPr>
          <w:trHeight w:val="437"/>
        </w:trPr>
        <w:tc>
          <w:tcPr>
            <w:tcW w:w="2506" w:type="pct"/>
            <w:shd w:val="clear" w:color="auto" w:fill="auto"/>
          </w:tcPr>
          <w:p w14:paraId="53FB2648" w14:textId="59D738AA" w:rsidR="00BE3CFF" w:rsidRPr="003F0851" w:rsidRDefault="436E8C48" w:rsidP="00AA0790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სახელწოდება         </w:t>
            </w:r>
          </w:p>
        </w:tc>
        <w:tc>
          <w:tcPr>
            <w:tcW w:w="2494" w:type="pct"/>
            <w:shd w:val="clear" w:color="auto" w:fill="auto"/>
          </w:tcPr>
          <w:p w14:paraId="64F88A7F" w14:textId="77777777" w:rsidR="00BE3CFF" w:rsidRPr="003F0851" w:rsidRDefault="436E8C48" w:rsidP="00AA0790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ღონისძიებაში ჩართულ მხარეებთან ურთიერთობა</w:t>
            </w:r>
          </w:p>
        </w:tc>
      </w:tr>
      <w:tr w:rsidR="003F0851" w:rsidRPr="003F0851" w14:paraId="23DA129F" w14:textId="77777777" w:rsidTr="2CEAA0E8">
        <w:trPr>
          <w:trHeight w:val="437"/>
        </w:trPr>
        <w:tc>
          <w:tcPr>
            <w:tcW w:w="2506" w:type="pct"/>
            <w:shd w:val="clear" w:color="auto" w:fill="auto"/>
          </w:tcPr>
          <w:p w14:paraId="6D419355" w14:textId="30A5B471" w:rsidR="00BE3CFF" w:rsidRPr="003F0851" w:rsidRDefault="436E8C48" w:rsidP="00AA0790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07BE1FE4" w14:textId="40749C25" w:rsidR="00BE3CFF" w:rsidRPr="003F0851" w:rsidRDefault="003A6BFA" w:rsidP="00AA0790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F0851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090EAF" w:rsidRPr="003F0851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3F0851" w:rsidRPr="003F0851" w14:paraId="08516A63" w14:textId="77777777" w:rsidTr="2CEAA0E8">
        <w:trPr>
          <w:trHeight w:val="437"/>
        </w:trPr>
        <w:tc>
          <w:tcPr>
            <w:tcW w:w="2506" w:type="pct"/>
            <w:shd w:val="clear" w:color="auto" w:fill="auto"/>
          </w:tcPr>
          <w:p w14:paraId="0009185C" w14:textId="30340C1A" w:rsidR="00BE3CFF" w:rsidRPr="003F0851" w:rsidRDefault="001B3358" w:rsidP="00AA0790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EB1EEE"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      </w:t>
            </w:r>
            <w:r w:rsidR="00756F28" w:rsidRPr="003F0851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14:paraId="77F8368B" w14:textId="77777777" w:rsidR="00BE3CFF" w:rsidRPr="003F0851" w:rsidRDefault="2CEAA0E8" w:rsidP="00AA0790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3F0851" w:rsidRPr="003F0851" w14:paraId="26F53B30" w14:textId="77777777" w:rsidTr="2CEAA0E8">
        <w:trPr>
          <w:trHeight w:val="437"/>
        </w:trPr>
        <w:tc>
          <w:tcPr>
            <w:tcW w:w="2506" w:type="pct"/>
            <w:shd w:val="clear" w:color="auto" w:fill="auto"/>
          </w:tcPr>
          <w:p w14:paraId="438BC0C2" w14:textId="57C11584" w:rsidR="00F26F4B" w:rsidRPr="003F0851" w:rsidRDefault="436E8C48" w:rsidP="00AA0790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    </w:t>
            </w:r>
          </w:p>
        </w:tc>
        <w:tc>
          <w:tcPr>
            <w:tcW w:w="2494" w:type="pct"/>
            <w:tcBorders>
              <w:bottom w:val="single" w:sz="4" w:space="0" w:color="auto"/>
            </w:tcBorders>
            <w:shd w:val="clear" w:color="auto" w:fill="auto"/>
          </w:tcPr>
          <w:p w14:paraId="636EA678" w14:textId="5579AA45" w:rsidR="00BE3CFF" w:rsidRPr="003F0851" w:rsidRDefault="436E8C48" w:rsidP="00AA0790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</w:t>
            </w:r>
            <w:r w:rsidR="0090522A"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AA0790"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r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კომუნიკაცია</w:t>
            </w:r>
          </w:p>
        </w:tc>
      </w:tr>
      <w:tr w:rsidR="003F0851" w:rsidRPr="003F0851" w14:paraId="5242954A" w14:textId="77777777" w:rsidTr="2CEAA0E8">
        <w:trPr>
          <w:trHeight w:val="1285"/>
        </w:trPr>
        <w:tc>
          <w:tcPr>
            <w:tcW w:w="2506" w:type="pct"/>
            <w:shd w:val="clear" w:color="auto" w:fill="auto"/>
          </w:tcPr>
          <w:p w14:paraId="28EC6200" w14:textId="25633B27" w:rsidR="00BE3CFF" w:rsidRPr="003F0851" w:rsidRDefault="436E8C48" w:rsidP="00AA0790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1F50C" w14:textId="69AE906B" w:rsidR="00F26F4B" w:rsidRPr="003F0851" w:rsidRDefault="436E8C48" w:rsidP="00AA0790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  <w:r w:rsidR="00AA0790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ღონისძიებაში ჩართული მხარეების განსაზღვრა, პოტენციურ სპონსორებთან, მედიასა და  მოწვეულ სტუმრებთან  ურთიერთობა.</w:t>
            </w:r>
          </w:p>
        </w:tc>
      </w:tr>
    </w:tbl>
    <w:p w14:paraId="5F66201B" w14:textId="77777777" w:rsidR="00BC53B7" w:rsidRPr="003F0851" w:rsidRDefault="00BC53B7" w:rsidP="00AA079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EA9F0C" w14:textId="77777777" w:rsidR="00B60CBB" w:rsidRPr="003F0851" w:rsidRDefault="00B60CBB" w:rsidP="00AA079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2F00E06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E56F4F6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9007A13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2581CB8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19529550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1036E912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25980433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3E5D5E5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34B82F7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2EC1039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5375A62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17934F39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09530D96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523CD8BB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03536257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0F0665E" w14:textId="77777777" w:rsidR="00551294" w:rsidRPr="003F0851" w:rsidRDefault="00551294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79491D99" w14:textId="0826952C" w:rsidR="001D6034" w:rsidRPr="003F0851" w:rsidRDefault="436E8C48" w:rsidP="00AA0790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3F0851">
        <w:rPr>
          <w:rFonts w:ascii="Sylfaen" w:eastAsia="Sylfaen,Arial" w:hAnsi="Sylfaen" w:cs="Sylfaen,Arial"/>
          <w:b/>
          <w:bCs/>
          <w:lang w:val="ka-GE"/>
        </w:rPr>
        <w:t>2.   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5968"/>
        <w:gridCol w:w="4140"/>
        <w:gridCol w:w="2112"/>
      </w:tblGrid>
      <w:tr w:rsidR="003F0851" w:rsidRPr="003F0851" w14:paraId="4B3DED3B" w14:textId="77777777" w:rsidTr="00396B6D">
        <w:trPr>
          <w:trHeight w:val="1115"/>
          <w:jc w:val="center"/>
        </w:trPr>
        <w:tc>
          <w:tcPr>
            <w:tcW w:w="834" w:type="pct"/>
            <w:shd w:val="clear" w:color="auto" w:fill="DBE5F1"/>
            <w:vAlign w:val="center"/>
          </w:tcPr>
          <w:p w14:paraId="050161BC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0F132F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5A5FBA27" w14:textId="77777777" w:rsidR="00396B6D" w:rsidRPr="003F0851" w:rsidRDefault="00396B6D" w:rsidP="00AA0790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4" w:type="pct"/>
            <w:shd w:val="clear" w:color="auto" w:fill="DBE5F1"/>
            <w:vAlign w:val="center"/>
          </w:tcPr>
          <w:p w14:paraId="25756055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1" w:type="pct"/>
            <w:shd w:val="clear" w:color="auto" w:fill="DBE5F1"/>
            <w:vAlign w:val="center"/>
          </w:tcPr>
          <w:p w14:paraId="22FD6184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D92C71D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F0851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14:paraId="32ED8C49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F0851" w:rsidRPr="003F0851" w14:paraId="2DA6598D" w14:textId="77777777" w:rsidTr="00396B6D">
        <w:trPr>
          <w:trHeight w:val="935"/>
          <w:jc w:val="center"/>
        </w:trPr>
        <w:tc>
          <w:tcPr>
            <w:tcW w:w="834" w:type="pct"/>
            <w:shd w:val="clear" w:color="auto" w:fill="auto"/>
          </w:tcPr>
          <w:p w14:paraId="1C050AB6" w14:textId="77777777" w:rsidR="00A552D1" w:rsidRPr="003F0851" w:rsidRDefault="00A552D1" w:rsidP="00A552D1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  <w:t>1.</w:t>
            </w: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 xml:space="preserve"> ჩართული მხარეების განსაზღვრა </w:t>
            </w:r>
          </w:p>
          <w:p w14:paraId="4B4954E8" w14:textId="77777777" w:rsidR="00A552D1" w:rsidRPr="003F0851" w:rsidRDefault="00A552D1" w:rsidP="00A552D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034" w:type="pct"/>
            <w:shd w:val="clear" w:color="auto" w:fill="auto"/>
          </w:tcPr>
          <w:p w14:paraId="356129C8" w14:textId="77777777" w:rsidR="00A552D1" w:rsidRPr="003F0851" w:rsidRDefault="00A552D1" w:rsidP="00A552D1">
            <w:pPr>
              <w:pStyle w:val="ListParagraph"/>
              <w:numPr>
                <w:ilvl w:val="0"/>
                <w:numId w:val="21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დავალების შესაბამისად   განსაზღვრავს </w:t>
            </w: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 xml:space="preserve">ღონისძიებით დაინტერესებულ მხარეებს; </w:t>
            </w:r>
          </w:p>
          <w:p w14:paraId="6B8C9D7E" w14:textId="77777777" w:rsidR="00A552D1" w:rsidRPr="003F0851" w:rsidRDefault="00A552D1" w:rsidP="00A552D1">
            <w:pPr>
              <w:pStyle w:val="ListParagraph"/>
              <w:numPr>
                <w:ilvl w:val="0"/>
                <w:numId w:val="21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სწორად განსაზღვრავს დაინტერესებული მხარეების მიზნებს;</w:t>
            </w:r>
          </w:p>
          <w:p w14:paraId="0C82E1B0" w14:textId="77777777" w:rsidR="00A552D1" w:rsidRPr="003F0851" w:rsidRDefault="00A552D1" w:rsidP="00A552D1">
            <w:pPr>
              <w:pStyle w:val="ListParagraph"/>
              <w:numPr>
                <w:ilvl w:val="0"/>
                <w:numId w:val="21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სწორად არჩევს მონაწილე მხარეებთან კომუნიკაციის ფორმებსა და საშუალებებს;</w:t>
            </w:r>
          </w:p>
          <w:p w14:paraId="13E5997E" w14:textId="5421644A" w:rsidR="00A552D1" w:rsidRPr="003F0851" w:rsidRDefault="00A552D1" w:rsidP="00A552D1">
            <w:pPr>
              <w:pStyle w:val="ListParagraph"/>
              <w:numPr>
                <w:ilvl w:val="0"/>
                <w:numId w:val="21"/>
              </w:numPr>
              <w:tabs>
                <w:tab w:val="left" w:pos="266"/>
              </w:tabs>
              <w:spacing w:after="0" w:line="240" w:lineRule="auto"/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სწორად განსაზღვრავს ღონისძიებაში მხარეთა ჩართულობის </w:t>
            </w: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შეფასების მეთოდებს.</w:t>
            </w:r>
          </w:p>
        </w:tc>
        <w:tc>
          <w:tcPr>
            <w:tcW w:w="1411" w:type="pct"/>
            <w:shd w:val="clear" w:color="auto" w:fill="auto"/>
          </w:tcPr>
          <w:p w14:paraId="233A7210" w14:textId="77777777" w:rsidR="00A552D1" w:rsidRPr="003F0851" w:rsidRDefault="00A552D1" w:rsidP="00A552D1">
            <w:pPr>
              <w:pStyle w:val="PlainText"/>
              <w:ind w:right="34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F0851">
              <w:rPr>
                <w:rFonts w:ascii="Sylfaen" w:eastAsia="Sylfaen" w:hAnsi="Sylfaen" w:cs="Sylfaen"/>
                <w:b/>
                <w:bCs/>
                <w:lang w:val="ka-GE" w:eastAsia="en-US"/>
              </w:rPr>
              <w:t xml:space="preserve">დაინტერესებული მხარეები:  </w:t>
            </w:r>
            <w:r w:rsidRPr="003F0851">
              <w:rPr>
                <w:rFonts w:ascii="Sylfaen" w:eastAsia="Sylfaen" w:hAnsi="Sylfaen" w:cs="Sylfaen"/>
                <w:lang w:val="ka-GE" w:eastAsia="en-US"/>
              </w:rPr>
              <w:t xml:space="preserve">დამკვეთი,  სტუმრები,  მონაწილეები, სამუშაოს შემსრულებლები,  სპონსორი, მედია. </w:t>
            </w:r>
          </w:p>
          <w:p w14:paraId="143693B3" w14:textId="77777777" w:rsidR="00A552D1" w:rsidRPr="003F0851" w:rsidRDefault="00A552D1" w:rsidP="00A552D1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</w:rPr>
            </w:pPr>
            <w:r w:rsidRPr="003F0851">
              <w:rPr>
                <w:rFonts w:ascii="Sylfaen" w:hAnsi="Sylfaen" w:cs="Sylfaen"/>
                <w:b/>
                <w:bCs/>
                <w:noProof/>
                <w:sz w:val="20"/>
                <w:szCs w:val="20"/>
              </w:rPr>
              <w:t xml:space="preserve">შეფასების მეთოდები: </w:t>
            </w:r>
          </w:p>
          <w:p w14:paraId="12F50A95" w14:textId="750A9546" w:rsidR="00A552D1" w:rsidRPr="003F0851" w:rsidRDefault="00A552D1" w:rsidP="00A552D1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hAnsi="Sylfaen" w:cs="Sylfaen"/>
                <w:bCs/>
                <w:noProof/>
              </w:rPr>
              <w:t xml:space="preserve">სტუმრების დასწრება, მედია გაშუქება;  გამოკითხვა </w:t>
            </w:r>
          </w:p>
        </w:tc>
        <w:tc>
          <w:tcPr>
            <w:tcW w:w="720" w:type="pct"/>
            <w:shd w:val="clear" w:color="auto" w:fill="auto"/>
            <w:vAlign w:val="center"/>
          </w:tcPr>
          <w:p w14:paraId="5DA3A003" w14:textId="320D8814" w:rsidR="00A552D1" w:rsidRPr="003F0851" w:rsidRDefault="00A552D1" w:rsidP="00A552D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 </w:t>
            </w:r>
          </w:p>
        </w:tc>
      </w:tr>
      <w:tr w:rsidR="003F0851" w:rsidRPr="003F0851" w14:paraId="28EA6BEE" w14:textId="77777777" w:rsidTr="00396B6D">
        <w:trPr>
          <w:trHeight w:val="1043"/>
          <w:jc w:val="center"/>
        </w:trPr>
        <w:tc>
          <w:tcPr>
            <w:tcW w:w="834" w:type="pct"/>
            <w:shd w:val="clear" w:color="auto" w:fill="auto"/>
          </w:tcPr>
          <w:p w14:paraId="61C6547B" w14:textId="0901654C" w:rsidR="00A552D1" w:rsidRPr="003F0851" w:rsidRDefault="00A552D1" w:rsidP="00A552D1">
            <w:pPr>
              <w:pStyle w:val="ListParagraph"/>
              <w:spacing w:after="0" w:line="240" w:lineRule="auto"/>
              <w:ind w:left="0" w:right="-187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  <w:t>2. სპონსორთან ურთიერთობა</w:t>
            </w:r>
          </w:p>
        </w:tc>
        <w:tc>
          <w:tcPr>
            <w:tcW w:w="2034" w:type="pct"/>
            <w:shd w:val="clear" w:color="auto" w:fill="auto"/>
          </w:tcPr>
          <w:p w14:paraId="5B7E4918" w14:textId="77777777" w:rsidR="00A552D1" w:rsidRPr="003F0851" w:rsidRDefault="00A552D1" w:rsidP="00A552D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აანალიზებს </w:t>
            </w:r>
            <w:r w:rsidRPr="003F0851"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  <w:t>პოტენციური</w:t>
            </w: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სპონსორების მოთხოვნებს;</w:t>
            </w:r>
          </w:p>
          <w:p w14:paraId="79CFA0FB" w14:textId="20F9C9CD" w:rsidR="00A552D1" w:rsidRPr="003F0851" w:rsidRDefault="00A552D1" w:rsidP="00A552D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ამზადებს სასპონსორო წინადადებას შესათავაზებლად. </w:t>
            </w:r>
          </w:p>
        </w:tc>
        <w:tc>
          <w:tcPr>
            <w:tcW w:w="1411" w:type="pct"/>
            <w:shd w:val="clear" w:color="auto" w:fill="auto"/>
          </w:tcPr>
          <w:p w14:paraId="1260D9C4" w14:textId="77777777" w:rsidR="00A552D1" w:rsidRPr="003F0851" w:rsidRDefault="00A552D1" w:rsidP="00A552D1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</w:rPr>
            </w:pPr>
            <w:r w:rsidRPr="003F0851">
              <w:rPr>
                <w:rFonts w:ascii="Sylfaen" w:hAnsi="Sylfaen" w:cs="Sylfaen"/>
                <w:bCs/>
                <w:noProof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  <w:p w14:paraId="4E83BE9B" w14:textId="77777777" w:rsidR="00A552D1" w:rsidRPr="003F0851" w:rsidRDefault="00A552D1" w:rsidP="00A552D1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14:paraId="2F341F2B" w14:textId="30B68AA7" w:rsidR="00A552D1" w:rsidRPr="003F0851" w:rsidRDefault="00A552D1" w:rsidP="00A552D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 </w:t>
            </w:r>
          </w:p>
        </w:tc>
      </w:tr>
      <w:tr w:rsidR="00A552D1" w:rsidRPr="003F0851" w14:paraId="7346B0F0" w14:textId="77777777" w:rsidTr="00396B6D">
        <w:trPr>
          <w:trHeight w:val="1664"/>
          <w:jc w:val="center"/>
        </w:trPr>
        <w:tc>
          <w:tcPr>
            <w:tcW w:w="834" w:type="pct"/>
            <w:shd w:val="clear" w:color="auto" w:fill="auto"/>
          </w:tcPr>
          <w:p w14:paraId="443B4F85" w14:textId="4FAAEB9A" w:rsidR="00A552D1" w:rsidRPr="003F0851" w:rsidRDefault="00A552D1" w:rsidP="00A552D1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  <w:t>3. სტუმართან და მედიასთან ურთიერთობა</w:t>
            </w:r>
          </w:p>
        </w:tc>
        <w:tc>
          <w:tcPr>
            <w:tcW w:w="2034" w:type="pct"/>
            <w:shd w:val="clear" w:color="auto" w:fill="auto"/>
          </w:tcPr>
          <w:p w14:paraId="3B3964D4" w14:textId="77777777" w:rsidR="00A552D1" w:rsidRPr="003F0851" w:rsidRDefault="00A552D1" w:rsidP="00A552D1">
            <w:pPr>
              <w:pStyle w:val="ListParagraph"/>
              <w:numPr>
                <w:ilvl w:val="0"/>
                <w:numId w:val="26"/>
              </w:numPr>
              <w:tabs>
                <w:tab w:val="left" w:pos="232"/>
              </w:tabs>
              <w:spacing w:after="0" w:line="240" w:lineRule="auto"/>
              <w:ind w:left="-18" w:hanging="3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სწორად განსაზღვრავს სტუმრების/მედიის წარმომადგენლების მოწვევის პროცედურას;</w:t>
            </w:r>
          </w:p>
          <w:p w14:paraId="23DDE811" w14:textId="77777777" w:rsidR="00A552D1" w:rsidRPr="003F0851" w:rsidRDefault="00A552D1" w:rsidP="00A552D1">
            <w:pPr>
              <w:pStyle w:val="ListParagraph"/>
              <w:numPr>
                <w:ilvl w:val="0"/>
                <w:numId w:val="26"/>
              </w:numPr>
              <w:tabs>
                <w:tab w:val="left" w:pos="232"/>
              </w:tabs>
              <w:spacing w:after="0" w:line="240" w:lineRule="auto"/>
              <w:ind w:left="-18" w:hanging="3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განსაზღვრავს მოსაწვევის ფორმასა და შინაარსს ღონისძიების სპეციფიკის შესაბამისად;</w:t>
            </w:r>
          </w:p>
          <w:p w14:paraId="1EAE9E93" w14:textId="6BCE3641" w:rsidR="00A552D1" w:rsidRPr="003F0851" w:rsidRDefault="00A552D1" w:rsidP="00A552D1">
            <w:pPr>
              <w:pStyle w:val="ListParagraph"/>
              <w:tabs>
                <w:tab w:val="left" w:pos="232"/>
              </w:tabs>
              <w:spacing w:after="0" w:line="240" w:lineRule="auto"/>
              <w:ind w:left="-18" w:hanging="3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3. განსაზღვრავს სტუმრების მიღების პროცესს სარეგისტრაციო მოთხოვნების გათვალისწინებით. </w:t>
            </w:r>
          </w:p>
        </w:tc>
        <w:tc>
          <w:tcPr>
            <w:tcW w:w="1411" w:type="pct"/>
            <w:shd w:val="clear" w:color="auto" w:fill="auto"/>
          </w:tcPr>
          <w:p w14:paraId="4C0552CC" w14:textId="0276BB97" w:rsidR="00A552D1" w:rsidRPr="003F0851" w:rsidRDefault="00A552D1" w:rsidP="00A552D1">
            <w:pPr>
              <w:pStyle w:val="PlainText"/>
              <w:ind w:right="34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F0851">
              <w:rPr>
                <w:rFonts w:ascii="Sylfaen" w:eastAsia="Sylfaen" w:hAnsi="Sylfaen" w:cs="Sylfaen"/>
                <w:lang w:val="ka-GE" w:eastAsia="en-US"/>
              </w:rPr>
              <w:t xml:space="preserve">სრულადაა ასახული შესრულების კრიტერიუმებში </w:t>
            </w:r>
          </w:p>
        </w:tc>
        <w:tc>
          <w:tcPr>
            <w:tcW w:w="720" w:type="pct"/>
            <w:shd w:val="clear" w:color="auto" w:fill="auto"/>
            <w:vAlign w:val="center"/>
          </w:tcPr>
          <w:p w14:paraId="034638BA" w14:textId="200750BF" w:rsidR="00A552D1" w:rsidRPr="003F0851" w:rsidRDefault="00A552D1" w:rsidP="00A552D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3F0851">
              <w:rPr>
                <w:rFonts w:ascii="Sylfaen" w:eastAsia="Sylfaen" w:hAnsi="Sylfaen" w:cs="Sylfaen"/>
                <w:sz w:val="20"/>
                <w:szCs w:val="20"/>
                <w:highlight w:val="yellow"/>
              </w:rPr>
              <w:t xml:space="preserve">  </w:t>
            </w:r>
          </w:p>
        </w:tc>
      </w:tr>
    </w:tbl>
    <w:p w14:paraId="41422D0C" w14:textId="77777777" w:rsidR="009417CD" w:rsidRPr="003F0851" w:rsidRDefault="009417CD" w:rsidP="00AA079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2C6F16A" w14:textId="77777777" w:rsidR="003438B3" w:rsidRPr="003F0851" w:rsidRDefault="436E8C48" w:rsidP="00AA0790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452830FF" w14:textId="77777777" w:rsidR="00285684" w:rsidRPr="003F0851" w:rsidRDefault="436E8C48" w:rsidP="00AA0790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3F0851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490"/>
        <w:gridCol w:w="2971"/>
        <w:gridCol w:w="2786"/>
        <w:gridCol w:w="3283"/>
      </w:tblGrid>
      <w:tr w:rsidR="003F0851" w:rsidRPr="003F0851" w14:paraId="6E3F8FBC" w14:textId="77777777" w:rsidTr="00AA0790">
        <w:trPr>
          <w:trHeight w:val="809"/>
        </w:trPr>
        <w:tc>
          <w:tcPr>
            <w:tcW w:w="729" w:type="pct"/>
            <w:shd w:val="clear" w:color="auto" w:fill="auto"/>
            <w:vAlign w:val="center"/>
          </w:tcPr>
          <w:p w14:paraId="31EC7709" w14:textId="77777777" w:rsidR="009106AE" w:rsidRPr="003F0851" w:rsidRDefault="436E8C4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90" w:type="pct"/>
            <w:shd w:val="clear" w:color="auto" w:fill="auto"/>
            <w:vAlign w:val="center"/>
          </w:tcPr>
          <w:p w14:paraId="579F6A49" w14:textId="77777777" w:rsidR="009106AE" w:rsidRPr="003F0851" w:rsidRDefault="436E8C4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13" w:type="pct"/>
            <w:shd w:val="clear" w:color="auto" w:fill="auto"/>
            <w:vAlign w:val="center"/>
          </w:tcPr>
          <w:p w14:paraId="19BD6071" w14:textId="77777777" w:rsidR="009106AE" w:rsidRPr="003F0851" w:rsidRDefault="2CEAA0E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50" w:type="pct"/>
            <w:shd w:val="clear" w:color="auto" w:fill="auto"/>
            <w:vAlign w:val="center"/>
          </w:tcPr>
          <w:p w14:paraId="11299470" w14:textId="77777777" w:rsidR="009106AE" w:rsidRPr="003F0851" w:rsidRDefault="436E8C4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033047CF" w14:textId="12493013" w:rsidR="009106AE" w:rsidRPr="003F0851" w:rsidRDefault="2CEAA0E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 </w:t>
            </w:r>
            <w:r w:rsidR="00396B6D"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3F0851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3F0851" w:rsidRPr="003F0851" w14:paraId="7359B750" w14:textId="77777777" w:rsidTr="00AA0790">
        <w:tc>
          <w:tcPr>
            <w:tcW w:w="729" w:type="pct"/>
            <w:shd w:val="clear" w:color="auto" w:fill="auto"/>
          </w:tcPr>
          <w:p w14:paraId="177A20B4" w14:textId="77777777" w:rsidR="007551C6" w:rsidRPr="003F0851" w:rsidRDefault="2CEAA0E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90" w:type="pct"/>
            <w:shd w:val="clear" w:color="auto" w:fill="auto"/>
          </w:tcPr>
          <w:p w14:paraId="4345581B" w14:textId="2A080C51" w:rsidR="00B3037A" w:rsidRPr="003F0851" w:rsidRDefault="436E8C48" w:rsidP="00AA079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ღონისძიებაში ჩართული მხარეები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651DEEC" w14:textId="11CD40D7" w:rsidR="00B3037A" w:rsidRPr="003F0851" w:rsidRDefault="436E8C48" w:rsidP="00AA079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კომუნიკაციის ფორმები და საშუალებები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E1D8C8" w14:textId="0A3D418A" w:rsidR="00D16B43" w:rsidRPr="003F0851" w:rsidRDefault="436E8C48" w:rsidP="00AA079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შეფასების მეთოდები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3" w:type="pct"/>
            <w:shd w:val="clear" w:color="auto" w:fill="auto"/>
          </w:tcPr>
          <w:p w14:paraId="7C462A59" w14:textId="77777777" w:rsidR="007551C6" w:rsidRPr="003F0851" w:rsidRDefault="436E8C48" w:rsidP="00AA0790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დისკუსია, აქტიური ლექცია, პრეზენტაცია </w:t>
            </w:r>
          </w:p>
        </w:tc>
        <w:tc>
          <w:tcPr>
            <w:tcW w:w="950" w:type="pct"/>
            <w:shd w:val="clear" w:color="auto" w:fill="auto"/>
          </w:tcPr>
          <w:p w14:paraId="018D60F8" w14:textId="3987FBBA" w:rsidR="007745D2" w:rsidRPr="003F0851" w:rsidRDefault="2CEAA0E8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396B6D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 დისკუსიის დროს 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განმავითარებელ შეფასებას აძლევს და მსჯელობისა და განხილვების დროს აფასებს სწავლის შედეგის მიღწევის შესაძლებლობას</w:t>
            </w:r>
            <w:r w:rsidR="00AA0790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7CDB9FA" w14:textId="77777777" w:rsidR="007745D2" w:rsidRPr="003F0851" w:rsidRDefault="007745D2" w:rsidP="00AA0790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A6461EC" w14:textId="77777777" w:rsidR="007551C6" w:rsidRPr="003F0851" w:rsidRDefault="007551C6" w:rsidP="00AA0790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119" w:type="pct"/>
            <w:shd w:val="clear" w:color="auto" w:fill="auto"/>
          </w:tcPr>
          <w:p w14:paraId="605D38D2" w14:textId="65BA9C8E" w:rsidR="007551C6" w:rsidRPr="003F0851" w:rsidRDefault="00A552D1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3F08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3F08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F085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მიერ შესრულებული დავალება</w:t>
            </w:r>
          </w:p>
        </w:tc>
      </w:tr>
      <w:tr w:rsidR="003F0851" w:rsidRPr="003F0851" w14:paraId="18ECFEC4" w14:textId="77777777" w:rsidTr="00AA0790">
        <w:tc>
          <w:tcPr>
            <w:tcW w:w="729" w:type="pct"/>
            <w:shd w:val="clear" w:color="auto" w:fill="auto"/>
          </w:tcPr>
          <w:p w14:paraId="53DA6EE6" w14:textId="77777777" w:rsidR="007551C6" w:rsidRPr="003F0851" w:rsidRDefault="2CEAA0E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90" w:type="pct"/>
            <w:shd w:val="clear" w:color="auto" w:fill="auto"/>
          </w:tcPr>
          <w:p w14:paraId="7DDD4AB0" w14:textId="6B07FEE8" w:rsidR="007551C6" w:rsidRPr="003F0851" w:rsidRDefault="436E8C48" w:rsidP="00AA0790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პოტენციური სპონსორის შერჩევა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D8739AD" w14:textId="2CCAF7D4" w:rsidR="003C6EEE" w:rsidRPr="003F0851" w:rsidRDefault="2CEAA0E8" w:rsidP="00AA0790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სასპონსორო წინადადების მომზადება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3" w:type="pct"/>
            <w:shd w:val="clear" w:color="auto" w:fill="auto"/>
          </w:tcPr>
          <w:p w14:paraId="37BC5F84" w14:textId="77777777" w:rsidR="007551C6" w:rsidRPr="003F0851" w:rsidRDefault="2CEAA0E8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ინტერაქციული ლექცია, დისკუსია, </w:t>
            </w:r>
          </w:p>
          <w:p w14:paraId="50A9113C" w14:textId="77777777" w:rsidR="007551C6" w:rsidRPr="003F0851" w:rsidRDefault="436E8C48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შემთხვევის ანალიზი </w:t>
            </w:r>
          </w:p>
        </w:tc>
        <w:tc>
          <w:tcPr>
            <w:tcW w:w="950" w:type="pct"/>
            <w:shd w:val="clear" w:color="auto" w:fill="auto"/>
          </w:tcPr>
          <w:p w14:paraId="0107132D" w14:textId="77777777" w:rsidR="007551C6" w:rsidRPr="003F0851" w:rsidRDefault="2CEAA0E8" w:rsidP="00AA0790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 და  ახორციელებს თეორიულ გამოკითხვასაც</w:t>
            </w:r>
          </w:p>
        </w:tc>
        <w:tc>
          <w:tcPr>
            <w:tcW w:w="1119" w:type="pct"/>
            <w:shd w:val="clear" w:color="auto" w:fill="auto"/>
          </w:tcPr>
          <w:p w14:paraId="45F31157" w14:textId="4BA61E15" w:rsidR="007551C6" w:rsidRPr="003F0851" w:rsidRDefault="00A552D1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F08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F08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3F08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F085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მიერ შესრულებული დავალება</w:t>
            </w:r>
          </w:p>
        </w:tc>
      </w:tr>
      <w:tr w:rsidR="003F0851" w:rsidRPr="003F0851" w14:paraId="241F8BFC" w14:textId="77777777" w:rsidTr="00AA0790">
        <w:tc>
          <w:tcPr>
            <w:tcW w:w="729" w:type="pct"/>
            <w:shd w:val="clear" w:color="auto" w:fill="auto"/>
          </w:tcPr>
          <w:p w14:paraId="56F6559B" w14:textId="4414B5E1" w:rsidR="002476AC" w:rsidRPr="003F0851" w:rsidRDefault="00AA0790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90" w:type="pct"/>
            <w:shd w:val="clear" w:color="auto" w:fill="auto"/>
          </w:tcPr>
          <w:p w14:paraId="433F022F" w14:textId="01924913" w:rsidR="002476AC" w:rsidRPr="003F0851" w:rsidRDefault="436E8C48" w:rsidP="00AA079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პოტენციური სტუმრების შერჩევა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343ADF9" w14:textId="640A1533" w:rsidR="00774FF3" w:rsidRPr="003F0851" w:rsidRDefault="436E8C48" w:rsidP="00AA079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მოსაწვევის ტექსტი და დიზაინი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6760EB0" w14:textId="71DC2150" w:rsidR="003508DA" w:rsidRPr="003F0851" w:rsidRDefault="436E8C48" w:rsidP="00AA079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მედიასაშუალებების დახასიათება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1E389F" w14:textId="24F6F2EC" w:rsidR="003508DA" w:rsidRPr="003F0851" w:rsidRDefault="436E8C48" w:rsidP="00AA079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სტუმართა სარეგისტრაციო ფორმატი</w:t>
            </w:r>
            <w:r w:rsidR="00C06AF3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46F1EEE" w14:textId="77777777" w:rsidR="003508DA" w:rsidRPr="003F0851" w:rsidRDefault="003508DA" w:rsidP="00AA0790">
            <w:pPr>
              <w:pStyle w:val="ListParagraph"/>
              <w:spacing w:after="0" w:line="240" w:lineRule="auto"/>
              <w:ind w:left="31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13" w:type="pct"/>
            <w:shd w:val="clear" w:color="auto" w:fill="auto"/>
          </w:tcPr>
          <w:p w14:paraId="56024AE7" w14:textId="77777777" w:rsidR="003508DA" w:rsidRPr="003F0851" w:rsidRDefault="2CEAA0E8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ინტერაქციული ლექცია, პრაქტიკული სავარჯიშო,</w:t>
            </w:r>
          </w:p>
        </w:tc>
        <w:tc>
          <w:tcPr>
            <w:tcW w:w="950" w:type="pct"/>
            <w:shd w:val="clear" w:color="auto" w:fill="auto"/>
          </w:tcPr>
          <w:p w14:paraId="7F15A867" w14:textId="56B3755F" w:rsidR="003508DA" w:rsidRPr="003F0851" w:rsidRDefault="2CEAA0E8" w:rsidP="00AA0790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396B6D"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 დისკუსიის დროს განმავითარებელ შეფასებას აძლევს და მსჯელობისა და განხილვების დროს აფასებს სწავლის შედეგის მიღწევის შესაძლებლობას;</w:t>
            </w:r>
          </w:p>
          <w:p w14:paraId="79688C24" w14:textId="2BD9D92A" w:rsidR="003508DA" w:rsidRPr="003F0851" w:rsidRDefault="003508DA" w:rsidP="00AA0790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19" w:type="pct"/>
            <w:shd w:val="clear" w:color="auto" w:fill="auto"/>
          </w:tcPr>
          <w:p w14:paraId="7D9A50ED" w14:textId="43E7E767" w:rsidR="002476AC" w:rsidRPr="003F0851" w:rsidRDefault="00A552D1" w:rsidP="00AA0790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F08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3F08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F085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მიერ შესრულებული დავალება</w:t>
            </w:r>
          </w:p>
        </w:tc>
      </w:tr>
      <w:tr w:rsidR="00AA0790" w:rsidRPr="003F0851" w14:paraId="632032FB" w14:textId="77777777" w:rsidTr="00AA0790">
        <w:tc>
          <w:tcPr>
            <w:tcW w:w="729" w:type="pct"/>
            <w:shd w:val="clear" w:color="auto" w:fill="auto"/>
          </w:tcPr>
          <w:p w14:paraId="729AEF52" w14:textId="30D22120" w:rsidR="00AA0790" w:rsidRPr="003F0851" w:rsidRDefault="00AA0790" w:rsidP="00AA0790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 მოდულის განხორციელებასთან დაკავშირებით</w:t>
            </w:r>
            <w:r w:rsidR="00C06AF3"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(საჭიროების შემთხვევაში)</w:t>
            </w:r>
          </w:p>
        </w:tc>
        <w:tc>
          <w:tcPr>
            <w:tcW w:w="4271" w:type="pct"/>
            <w:gridSpan w:val="4"/>
            <w:shd w:val="clear" w:color="auto" w:fill="auto"/>
          </w:tcPr>
          <w:p w14:paraId="42055F27" w14:textId="77777777" w:rsidR="00AA0790" w:rsidRPr="003F0851" w:rsidRDefault="00AA0790" w:rsidP="00AA0790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47FC9AC" w14:textId="77777777" w:rsidR="00AD72B0" w:rsidRPr="003F0851" w:rsidRDefault="00AD72B0" w:rsidP="00AA07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974E67" w14:textId="77777777" w:rsidR="00396B6D" w:rsidRPr="003F0851" w:rsidRDefault="00396B6D" w:rsidP="00AA07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EA797C3" w14:textId="77777777" w:rsidR="00396B6D" w:rsidRPr="003F0851" w:rsidRDefault="00396B6D" w:rsidP="00AA07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E760596" w14:textId="77777777" w:rsidR="00396B6D" w:rsidRPr="003F0851" w:rsidRDefault="00396B6D" w:rsidP="00AA07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568C29E" w14:textId="77777777" w:rsidR="00637623" w:rsidRPr="003F0851" w:rsidRDefault="436E8C48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3F0851" w:rsidRPr="003F0851" w14:paraId="1FE5A170" w14:textId="77777777" w:rsidTr="00374BEC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F2067" w14:textId="77777777" w:rsidR="009A0D1D" w:rsidRPr="003F0851" w:rsidRDefault="436E8C4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B1D09" w14:textId="77777777" w:rsidR="009A0D1D" w:rsidRPr="003F0851" w:rsidRDefault="436E8C48" w:rsidP="00AA079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F0851" w:rsidRPr="003F0851" w14:paraId="53C9EFFE" w14:textId="77777777" w:rsidTr="00374BEC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EFDE2" w14:textId="77777777" w:rsidR="009A0D1D" w:rsidRPr="003F0851" w:rsidRDefault="009A0D1D" w:rsidP="00AA079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EA9C9" w14:textId="77777777" w:rsidR="009A0D1D" w:rsidRPr="003F0851" w:rsidRDefault="436E8C48" w:rsidP="00AA079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5943FF7" w14:textId="77777777" w:rsidR="009A0D1D" w:rsidRPr="003F0851" w:rsidRDefault="436E8C48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366A633" w14:textId="77777777" w:rsidR="009A0D1D" w:rsidRPr="003F0851" w:rsidRDefault="436E8C48" w:rsidP="00AA079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402A03B" w14:textId="77777777" w:rsidR="009A0D1D" w:rsidRPr="003F0851" w:rsidRDefault="436E8C48" w:rsidP="00AA079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F0851" w:rsidRPr="003F0851" w14:paraId="752B1768" w14:textId="77777777" w:rsidTr="00374B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715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A2202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7751A" w14:textId="1C511A85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4023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4274" w14:textId="76C4B3BC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3F0851" w:rsidRPr="003F0851" w14:paraId="2C7DAD7A" w14:textId="77777777" w:rsidTr="00374B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DE4A0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87AB6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84E83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8F2D9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40F5" w14:textId="332957F3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F0851" w:rsidRPr="003F0851" w14:paraId="730DF4A3" w14:textId="77777777" w:rsidTr="00374B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4FD2E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C213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031" w14:textId="53ECF4D3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880C0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FFB06" w14:textId="6F9F2AF4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96B6D" w:rsidRPr="003F0851" w14:paraId="7CFDE2E3" w14:textId="77777777" w:rsidTr="00374BE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EFAC9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7EEAD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2DDA" w14:textId="77ED40EC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737" w14:textId="77777777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3F0851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83CB5" w14:textId="078B5D46" w:rsidR="00396B6D" w:rsidRPr="003F0851" w:rsidRDefault="00396B6D" w:rsidP="00AA0790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454EC7FB" w14:textId="77777777" w:rsidR="00AA0790" w:rsidRPr="003F0851" w:rsidRDefault="00AA0790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2F6177A" w14:textId="77777777" w:rsidR="002D5A93" w:rsidRPr="003F0851" w:rsidRDefault="436E8C48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5EF6449" w14:textId="111A017F" w:rsidR="00B01712" w:rsidRPr="003F0851" w:rsidRDefault="00682F8D" w:rsidP="00AA0790">
      <w:pPr>
        <w:pStyle w:val="ListParagraph"/>
        <w:numPr>
          <w:ilvl w:val="0"/>
          <w:numId w:val="32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4">
        <w:r w:rsidR="436E8C48" w:rsidRPr="003F0851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http://www.asp.com/portfolio/event-stakeholders</w:t>
        </w:r>
      </w:hyperlink>
      <w:r w:rsidR="436E8C48" w:rsidRPr="003F0851">
        <w:rPr>
          <w:rFonts w:ascii="Sylfaen" w:eastAsia="Sylfaen,Arial" w:hAnsi="Sylfaen" w:cs="Sylfaen,Arial"/>
          <w:sz w:val="20"/>
          <w:szCs w:val="20"/>
          <w:lang w:val="ka-GE"/>
        </w:rPr>
        <w:t xml:space="preserve">  - ღონისძიებაში ჩართული მხარეების დახასიათება;</w:t>
      </w:r>
    </w:p>
    <w:p w14:paraId="6BE70A80" w14:textId="78BA7A92" w:rsidR="00B01712" w:rsidRPr="003F0851" w:rsidRDefault="00682F8D" w:rsidP="00AA0790">
      <w:pPr>
        <w:pStyle w:val="ListParagraph"/>
        <w:numPr>
          <w:ilvl w:val="0"/>
          <w:numId w:val="32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5">
        <w:r w:rsidR="436E8C48" w:rsidRPr="003F0851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http://www.greeneventbook.com/how-to-guides/10-stakeholderes/</w:t>
        </w:r>
      </w:hyperlink>
      <w:r w:rsidR="436E8C48" w:rsidRPr="003F0851">
        <w:rPr>
          <w:rFonts w:ascii="Sylfaen" w:eastAsia="Sylfaen,Arial" w:hAnsi="Sylfaen" w:cs="Sylfaen,Arial"/>
          <w:sz w:val="20"/>
          <w:szCs w:val="20"/>
          <w:lang w:val="ka-GE"/>
        </w:rPr>
        <w:t xml:space="preserve">  -  ღონისძიების მონაწილე მხარეების შესახებ; </w:t>
      </w:r>
    </w:p>
    <w:p w14:paraId="198AC35E" w14:textId="67E516DA" w:rsidR="00B01712" w:rsidRPr="003F0851" w:rsidRDefault="00682F8D" w:rsidP="00AA0790">
      <w:pPr>
        <w:pStyle w:val="ListParagraph"/>
        <w:numPr>
          <w:ilvl w:val="0"/>
          <w:numId w:val="32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6">
        <w:r w:rsidR="436E8C48" w:rsidRPr="003F0851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http://www.blackleopard-pr.com/blog/2015/4/13/public-relations-vs-event-planning</w:t>
        </w:r>
      </w:hyperlink>
      <w:r w:rsidR="436E8C48" w:rsidRPr="003F0851">
        <w:rPr>
          <w:rFonts w:ascii="Sylfaen" w:eastAsia="Sylfaen,Arial" w:hAnsi="Sylfaen" w:cs="Sylfaen,Arial"/>
          <w:sz w:val="20"/>
          <w:szCs w:val="20"/>
          <w:lang w:val="ka-GE"/>
        </w:rPr>
        <w:t xml:space="preserve"> საზოგადოებასთან ურთიერთობა და ღონისძიების დაგეგმვა;</w:t>
      </w:r>
    </w:p>
    <w:p w14:paraId="7B75B227" w14:textId="78209A59" w:rsidR="00B01712" w:rsidRPr="003F0851" w:rsidRDefault="00682F8D" w:rsidP="00AA0790">
      <w:pPr>
        <w:pStyle w:val="ListParagraph"/>
        <w:numPr>
          <w:ilvl w:val="0"/>
          <w:numId w:val="32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7">
        <w:r w:rsidR="436E8C48" w:rsidRPr="003F0851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http://www.slideshare.net/rksen/special-events-in-public-relations</w:t>
        </w:r>
      </w:hyperlink>
      <w:r w:rsidR="436E8C48" w:rsidRPr="003F0851">
        <w:rPr>
          <w:rFonts w:ascii="Sylfaen" w:eastAsia="Sylfaen,Arial" w:hAnsi="Sylfaen" w:cs="Sylfaen,Arial"/>
          <w:sz w:val="20"/>
          <w:szCs w:val="20"/>
          <w:lang w:val="ka-GE"/>
        </w:rPr>
        <w:t xml:space="preserve"> - სპეციალური ღონისძიებების მიმოხილვა</w:t>
      </w:r>
      <w:r w:rsidR="00AA0790" w:rsidRPr="003F0851">
        <w:rPr>
          <w:rFonts w:ascii="Sylfaen" w:eastAsia="Sylfaen,Arial" w:hAnsi="Sylfaen" w:cs="Sylfaen,Arial"/>
          <w:sz w:val="20"/>
          <w:szCs w:val="20"/>
          <w:lang w:val="ka-GE"/>
        </w:rPr>
        <w:t>.</w:t>
      </w:r>
    </w:p>
    <w:p w14:paraId="457BAF48" w14:textId="77777777" w:rsidR="00AA0790" w:rsidRPr="003F0851" w:rsidRDefault="00AA0790" w:rsidP="00AA079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509F716" w14:textId="4E3B6FF8" w:rsidR="0079591E" w:rsidRPr="003F0851" w:rsidRDefault="00396B6D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2CEAA0E8"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="2CEAA0E8"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0A58DDD6" w14:textId="186BAE6B" w:rsidR="0079591E" w:rsidRPr="003F0851" w:rsidRDefault="2CEAA0E8" w:rsidP="00AA079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F0851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96B6D" w:rsidRPr="003F0851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F0851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3F085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96B6D" w:rsidRPr="003F0851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3F085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3F0851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E43223A" w14:textId="77777777" w:rsidR="0079591E" w:rsidRPr="003F0851" w:rsidRDefault="0079591E" w:rsidP="00AA079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084C97C" w14:textId="47882EEF" w:rsidR="0079591E" w:rsidRPr="003F0851" w:rsidRDefault="436E8C48" w:rsidP="00AA079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F085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396B6D" w:rsidRPr="003F0851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3F085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3F0851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396B6D" w:rsidRPr="003F0851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3F0851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17E282D" w14:textId="77777777" w:rsidR="00AA0790" w:rsidRPr="003F0851" w:rsidRDefault="00AA0790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FD81087" w14:textId="77777777" w:rsidR="00AA0790" w:rsidRPr="003F0851" w:rsidRDefault="00AA0790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1327FA6" w14:textId="77777777" w:rsidR="0069549F" w:rsidRPr="003F0851" w:rsidRDefault="436E8C48" w:rsidP="00AA079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F085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3F0851" w:rsidRPr="003F0851" w14:paraId="2E7C8602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2C82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5ACF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b/>
                <w:bCs/>
                <w:sz w:val="20"/>
                <w:szCs w:val="20"/>
                <w:lang w:val="ka-GE" w:eastAsia="ja-JP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7A08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b/>
                <w:bCs/>
                <w:sz w:val="20"/>
                <w:szCs w:val="20"/>
                <w:lang w:val="ka-GE" w:eastAsia="ja-JP"/>
              </w:rPr>
              <w:t>ორგანიზაცია</w:t>
            </w:r>
          </w:p>
        </w:tc>
      </w:tr>
      <w:tr w:rsidR="003F0851" w:rsidRPr="003F0851" w14:paraId="4E9836DB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D34A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B28C" w14:textId="77777777" w:rsidR="00584DDC" w:rsidRPr="003F0851" w:rsidRDefault="00584DDC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77A8" w14:textId="391D5E92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 - </w:t>
            </w:r>
            <w:r w:rsidR="00396B6D"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396B6D"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3F0851" w:rsidRPr="003F0851" w14:paraId="52272383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4CB2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1A0A" w14:textId="77777777" w:rsidR="00584DDC" w:rsidRPr="003F0851" w:rsidRDefault="00584DD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AF27" w14:textId="145EC2B5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396B6D"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396B6D"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3F0851" w:rsidRPr="003F0851" w14:paraId="3D8F6564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4935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5051" w14:textId="77777777" w:rsidR="00584DDC" w:rsidRPr="003F0851" w:rsidRDefault="00584DD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1A00" w14:textId="77777777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3F0851" w:rsidRPr="003F0851" w14:paraId="6C739B0D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CAD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E067" w14:textId="77777777" w:rsidR="00584DDC" w:rsidRPr="003F0851" w:rsidRDefault="00584DD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83F1" w14:textId="77777777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3F0851" w:rsidRPr="003F0851" w14:paraId="55EA6197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2E25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14FC" w14:textId="77777777" w:rsidR="00584DDC" w:rsidRPr="003F0851" w:rsidRDefault="00584DD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F5B0" w14:textId="77777777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3F0851" w:rsidRPr="003F0851" w14:paraId="53547581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B30D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C15B" w14:textId="77777777" w:rsidR="00584DDC" w:rsidRPr="003F0851" w:rsidRDefault="00584DD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C69" w14:textId="77777777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584DDC" w:rsidRPr="003F0851" w14:paraId="37294BC7" w14:textId="77777777" w:rsidTr="00584DD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C23" w14:textId="77777777" w:rsidR="00584DDC" w:rsidRPr="003F0851" w:rsidRDefault="00584DD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8898" w14:textId="77777777" w:rsidR="00584DDC" w:rsidRPr="003F0851" w:rsidRDefault="00584DD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3F0851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 w:rsidRPr="003F0851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F0D" w14:textId="77777777" w:rsidR="00584DDC" w:rsidRPr="003F0851" w:rsidRDefault="00584DD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3F0851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 „ ახალი ტალღა“</w:t>
            </w:r>
          </w:p>
        </w:tc>
      </w:tr>
    </w:tbl>
    <w:p w14:paraId="65ED15F2" w14:textId="7CB4AE84" w:rsidR="0069549F" w:rsidRPr="003F0851" w:rsidRDefault="0069549F" w:rsidP="00AA0790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69549F" w:rsidRPr="003F0851" w:rsidSect="000921E9">
      <w:headerReference w:type="default" r:id="rId18"/>
      <w:footerReference w:type="defaul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shorena" w:date="2020-12-29T17:01:00Z" w:initials="s">
    <w:p w14:paraId="72E15B8D" w14:textId="4A822B1B" w:rsidR="00A552D1" w:rsidRDefault="00A552D1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E15B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5DF61" w16cex:dateUtc="2020-12-29T13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E15B8D" w16cid:durableId="2395DF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F7CDA" w14:textId="77777777" w:rsidR="00C811A4" w:rsidRDefault="00C811A4" w:rsidP="00185B3C">
      <w:pPr>
        <w:spacing w:after="0" w:line="240" w:lineRule="auto"/>
      </w:pPr>
      <w:r>
        <w:separator/>
      </w:r>
    </w:p>
  </w:endnote>
  <w:endnote w:type="continuationSeparator" w:id="0">
    <w:p w14:paraId="171F7254" w14:textId="77777777" w:rsidR="00C811A4" w:rsidRDefault="00C811A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E3F71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1294">
      <w:rPr>
        <w:noProof/>
      </w:rPr>
      <w:t>2</w:t>
    </w:r>
    <w:r>
      <w:rPr>
        <w:noProof/>
      </w:rPr>
      <w:fldChar w:fldCharType="end"/>
    </w:r>
  </w:p>
  <w:p w14:paraId="4E94C57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11AEF" w14:textId="77777777" w:rsidR="00C811A4" w:rsidRDefault="00C811A4" w:rsidP="00185B3C">
      <w:pPr>
        <w:spacing w:after="0" w:line="240" w:lineRule="auto"/>
      </w:pPr>
      <w:r>
        <w:separator/>
      </w:r>
    </w:p>
  </w:footnote>
  <w:footnote w:type="continuationSeparator" w:id="0">
    <w:p w14:paraId="01852AF3" w14:textId="77777777" w:rsidR="00C811A4" w:rsidRDefault="00C811A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536AE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07832"/>
    <w:multiLevelType w:val="hybridMultilevel"/>
    <w:tmpl w:val="A6E8B70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DB709EB"/>
    <w:multiLevelType w:val="hybridMultilevel"/>
    <w:tmpl w:val="7D2A210A"/>
    <w:lvl w:ilvl="0" w:tplc="312A9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2642A2"/>
    <w:multiLevelType w:val="hybridMultilevel"/>
    <w:tmpl w:val="6B364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8184C"/>
    <w:multiLevelType w:val="hybridMultilevel"/>
    <w:tmpl w:val="9DF0A8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7854"/>
    <w:multiLevelType w:val="hybridMultilevel"/>
    <w:tmpl w:val="331C25FA"/>
    <w:lvl w:ilvl="0" w:tplc="CC184C3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39D14468"/>
    <w:multiLevelType w:val="hybridMultilevel"/>
    <w:tmpl w:val="C05886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F6613"/>
    <w:multiLevelType w:val="hybridMultilevel"/>
    <w:tmpl w:val="6B7255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2D4F"/>
    <w:multiLevelType w:val="hybridMultilevel"/>
    <w:tmpl w:val="D968F00E"/>
    <w:lvl w:ilvl="0" w:tplc="F4EA49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45F1F"/>
    <w:multiLevelType w:val="hybridMultilevel"/>
    <w:tmpl w:val="C2664B6E"/>
    <w:lvl w:ilvl="0" w:tplc="544E94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F7E11"/>
    <w:multiLevelType w:val="multilevel"/>
    <w:tmpl w:val="124EA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="Times New Roman" w:hAnsi="Sylfaen" w:cs="Sylfae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632558B"/>
    <w:multiLevelType w:val="hybridMultilevel"/>
    <w:tmpl w:val="7DC68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91AFF"/>
    <w:multiLevelType w:val="hybridMultilevel"/>
    <w:tmpl w:val="B56C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F50D2"/>
    <w:multiLevelType w:val="hybridMultilevel"/>
    <w:tmpl w:val="9850C40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A7A2D"/>
    <w:multiLevelType w:val="hybridMultilevel"/>
    <w:tmpl w:val="E5D6D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23225"/>
    <w:multiLevelType w:val="hybridMultilevel"/>
    <w:tmpl w:val="E86C26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FEA"/>
    <w:multiLevelType w:val="hybridMultilevel"/>
    <w:tmpl w:val="2E98F06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6FE3D3D"/>
    <w:multiLevelType w:val="hybridMultilevel"/>
    <w:tmpl w:val="D620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F0DA4"/>
    <w:multiLevelType w:val="hybridMultilevel"/>
    <w:tmpl w:val="03F4F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1878EB"/>
    <w:multiLevelType w:val="hybridMultilevel"/>
    <w:tmpl w:val="986273B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0"/>
  </w:num>
  <w:num w:numId="4">
    <w:abstractNumId w:val="8"/>
  </w:num>
  <w:num w:numId="5">
    <w:abstractNumId w:val="16"/>
  </w:num>
  <w:num w:numId="6">
    <w:abstractNumId w:val="13"/>
  </w:num>
  <w:num w:numId="7">
    <w:abstractNumId w:val="3"/>
  </w:num>
  <w:num w:numId="8">
    <w:abstractNumId w:val="14"/>
  </w:num>
  <w:num w:numId="9">
    <w:abstractNumId w:val="21"/>
  </w:num>
  <w:num w:numId="10">
    <w:abstractNumId w:val="22"/>
  </w:num>
  <w:num w:numId="11">
    <w:abstractNumId w:val="28"/>
  </w:num>
  <w:num w:numId="12">
    <w:abstractNumId w:val="5"/>
  </w:num>
  <w:num w:numId="13">
    <w:abstractNumId w:val="4"/>
  </w:num>
  <w:num w:numId="14">
    <w:abstractNumId w:val="6"/>
  </w:num>
  <w:num w:numId="15">
    <w:abstractNumId w:val="25"/>
  </w:num>
  <w:num w:numId="16">
    <w:abstractNumId w:val="26"/>
  </w:num>
  <w:num w:numId="17">
    <w:abstractNumId w:val="24"/>
  </w:num>
  <w:num w:numId="18">
    <w:abstractNumId w:val="32"/>
  </w:num>
  <w:num w:numId="19">
    <w:abstractNumId w:val="10"/>
  </w:num>
  <w:num w:numId="20">
    <w:abstractNumId w:val="19"/>
  </w:num>
  <w:num w:numId="21">
    <w:abstractNumId w:val="12"/>
  </w:num>
  <w:num w:numId="22">
    <w:abstractNumId w:val="27"/>
  </w:num>
  <w:num w:numId="23">
    <w:abstractNumId w:val="31"/>
  </w:num>
  <w:num w:numId="24">
    <w:abstractNumId w:val="20"/>
  </w:num>
  <w:num w:numId="25">
    <w:abstractNumId w:val="9"/>
  </w:num>
  <w:num w:numId="26">
    <w:abstractNumId w:val="30"/>
  </w:num>
  <w:num w:numId="27">
    <w:abstractNumId w:val="15"/>
  </w:num>
  <w:num w:numId="28">
    <w:abstractNumId w:val="2"/>
  </w:num>
  <w:num w:numId="29">
    <w:abstractNumId w:val="11"/>
  </w:num>
  <w:num w:numId="30">
    <w:abstractNumId w:val="17"/>
  </w:num>
  <w:num w:numId="31">
    <w:abstractNumId w:val="18"/>
  </w:num>
  <w:num w:numId="32">
    <w:abstractNumId w:val="23"/>
  </w:num>
  <w:num w:numId="33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orena">
    <w15:presenceInfo w15:providerId="None" w15:userId="shor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119"/>
    <w:rsid w:val="00002937"/>
    <w:rsid w:val="00006AD1"/>
    <w:rsid w:val="00014754"/>
    <w:rsid w:val="00016C93"/>
    <w:rsid w:val="00017A37"/>
    <w:rsid w:val="000200AC"/>
    <w:rsid w:val="000242F9"/>
    <w:rsid w:val="00024577"/>
    <w:rsid w:val="000270A3"/>
    <w:rsid w:val="000322DE"/>
    <w:rsid w:val="00033D8A"/>
    <w:rsid w:val="000349BD"/>
    <w:rsid w:val="0003707E"/>
    <w:rsid w:val="00041ADD"/>
    <w:rsid w:val="000423B6"/>
    <w:rsid w:val="00042CA5"/>
    <w:rsid w:val="000527BF"/>
    <w:rsid w:val="00052C70"/>
    <w:rsid w:val="000547FF"/>
    <w:rsid w:val="00057861"/>
    <w:rsid w:val="00064A5A"/>
    <w:rsid w:val="00071946"/>
    <w:rsid w:val="00071CD1"/>
    <w:rsid w:val="00073549"/>
    <w:rsid w:val="00074CCF"/>
    <w:rsid w:val="000767CA"/>
    <w:rsid w:val="00077BA3"/>
    <w:rsid w:val="00077FC5"/>
    <w:rsid w:val="00090EAF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2C5C"/>
    <w:rsid w:val="000E3D11"/>
    <w:rsid w:val="000E4D2C"/>
    <w:rsid w:val="000E7983"/>
    <w:rsid w:val="000F009F"/>
    <w:rsid w:val="000F113D"/>
    <w:rsid w:val="000F2ED8"/>
    <w:rsid w:val="000F3AFA"/>
    <w:rsid w:val="000F3FB0"/>
    <w:rsid w:val="000F4D64"/>
    <w:rsid w:val="00101051"/>
    <w:rsid w:val="001015D3"/>
    <w:rsid w:val="001033F3"/>
    <w:rsid w:val="00105E84"/>
    <w:rsid w:val="0010606C"/>
    <w:rsid w:val="00107061"/>
    <w:rsid w:val="001143F6"/>
    <w:rsid w:val="001151B5"/>
    <w:rsid w:val="00116283"/>
    <w:rsid w:val="00116818"/>
    <w:rsid w:val="001217A7"/>
    <w:rsid w:val="00123469"/>
    <w:rsid w:val="00125700"/>
    <w:rsid w:val="001275D5"/>
    <w:rsid w:val="00127820"/>
    <w:rsid w:val="00132F9B"/>
    <w:rsid w:val="001349FC"/>
    <w:rsid w:val="00140088"/>
    <w:rsid w:val="00143D46"/>
    <w:rsid w:val="001475A2"/>
    <w:rsid w:val="00163D53"/>
    <w:rsid w:val="00165645"/>
    <w:rsid w:val="00174F99"/>
    <w:rsid w:val="00185B3C"/>
    <w:rsid w:val="00187B87"/>
    <w:rsid w:val="00195293"/>
    <w:rsid w:val="00195412"/>
    <w:rsid w:val="00196C42"/>
    <w:rsid w:val="001A31CF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D82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44BAE"/>
    <w:rsid w:val="002476AC"/>
    <w:rsid w:val="002510D4"/>
    <w:rsid w:val="0025474A"/>
    <w:rsid w:val="00255BEC"/>
    <w:rsid w:val="00257309"/>
    <w:rsid w:val="002635A6"/>
    <w:rsid w:val="00272944"/>
    <w:rsid w:val="002738C9"/>
    <w:rsid w:val="00273A23"/>
    <w:rsid w:val="00273EE5"/>
    <w:rsid w:val="002746FA"/>
    <w:rsid w:val="00276A83"/>
    <w:rsid w:val="00284260"/>
    <w:rsid w:val="00285684"/>
    <w:rsid w:val="002904A8"/>
    <w:rsid w:val="002945AA"/>
    <w:rsid w:val="002A1969"/>
    <w:rsid w:val="002A3920"/>
    <w:rsid w:val="002A4269"/>
    <w:rsid w:val="002A5D19"/>
    <w:rsid w:val="002B0494"/>
    <w:rsid w:val="002B253B"/>
    <w:rsid w:val="002B2B07"/>
    <w:rsid w:val="002B3983"/>
    <w:rsid w:val="002C25D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7C6B"/>
    <w:rsid w:val="00301957"/>
    <w:rsid w:val="00303575"/>
    <w:rsid w:val="00303EB0"/>
    <w:rsid w:val="003049EF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08DA"/>
    <w:rsid w:val="00353685"/>
    <w:rsid w:val="003578E9"/>
    <w:rsid w:val="003603C6"/>
    <w:rsid w:val="00371286"/>
    <w:rsid w:val="00372167"/>
    <w:rsid w:val="0037308B"/>
    <w:rsid w:val="00374BEC"/>
    <w:rsid w:val="00375A5A"/>
    <w:rsid w:val="00381879"/>
    <w:rsid w:val="00384B2B"/>
    <w:rsid w:val="003872D9"/>
    <w:rsid w:val="00396804"/>
    <w:rsid w:val="00396B6D"/>
    <w:rsid w:val="003A40C3"/>
    <w:rsid w:val="003A495D"/>
    <w:rsid w:val="003A5138"/>
    <w:rsid w:val="003A52CD"/>
    <w:rsid w:val="003A6BFA"/>
    <w:rsid w:val="003B168A"/>
    <w:rsid w:val="003B23A0"/>
    <w:rsid w:val="003B5454"/>
    <w:rsid w:val="003B68E8"/>
    <w:rsid w:val="003C6EEE"/>
    <w:rsid w:val="003D6C2A"/>
    <w:rsid w:val="003E38B4"/>
    <w:rsid w:val="003E6509"/>
    <w:rsid w:val="003F06D1"/>
    <w:rsid w:val="003F0851"/>
    <w:rsid w:val="00401CDC"/>
    <w:rsid w:val="004052D7"/>
    <w:rsid w:val="00407922"/>
    <w:rsid w:val="00417CFA"/>
    <w:rsid w:val="00417DBE"/>
    <w:rsid w:val="00422F8D"/>
    <w:rsid w:val="004239FB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418F"/>
    <w:rsid w:val="00455F5D"/>
    <w:rsid w:val="00460555"/>
    <w:rsid w:val="004626CB"/>
    <w:rsid w:val="00475DB8"/>
    <w:rsid w:val="0048390D"/>
    <w:rsid w:val="00485C98"/>
    <w:rsid w:val="00490842"/>
    <w:rsid w:val="00492F66"/>
    <w:rsid w:val="0049789E"/>
    <w:rsid w:val="004B0BD5"/>
    <w:rsid w:val="004B5554"/>
    <w:rsid w:val="004B75BD"/>
    <w:rsid w:val="004C1676"/>
    <w:rsid w:val="004C3EB4"/>
    <w:rsid w:val="004C5466"/>
    <w:rsid w:val="004D091F"/>
    <w:rsid w:val="004D4922"/>
    <w:rsid w:val="004D5BE4"/>
    <w:rsid w:val="004D7749"/>
    <w:rsid w:val="004E2B5D"/>
    <w:rsid w:val="004E339C"/>
    <w:rsid w:val="004E6CF1"/>
    <w:rsid w:val="004E7130"/>
    <w:rsid w:val="004E7F94"/>
    <w:rsid w:val="004F5583"/>
    <w:rsid w:val="004F5A0B"/>
    <w:rsid w:val="004F5D16"/>
    <w:rsid w:val="00501411"/>
    <w:rsid w:val="00502343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0055"/>
    <w:rsid w:val="00551294"/>
    <w:rsid w:val="00555A26"/>
    <w:rsid w:val="005615CB"/>
    <w:rsid w:val="0056760F"/>
    <w:rsid w:val="00572B7E"/>
    <w:rsid w:val="00572EFB"/>
    <w:rsid w:val="00574773"/>
    <w:rsid w:val="005802E1"/>
    <w:rsid w:val="00582EF4"/>
    <w:rsid w:val="005832E3"/>
    <w:rsid w:val="00584DDC"/>
    <w:rsid w:val="0058763C"/>
    <w:rsid w:val="00587F8A"/>
    <w:rsid w:val="005942C7"/>
    <w:rsid w:val="00597A99"/>
    <w:rsid w:val="005A0687"/>
    <w:rsid w:val="005A1485"/>
    <w:rsid w:val="005A3D95"/>
    <w:rsid w:val="005A4467"/>
    <w:rsid w:val="005B0067"/>
    <w:rsid w:val="005B11E2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117D"/>
    <w:rsid w:val="00633363"/>
    <w:rsid w:val="00633C11"/>
    <w:rsid w:val="00634770"/>
    <w:rsid w:val="00637623"/>
    <w:rsid w:val="00642458"/>
    <w:rsid w:val="00647521"/>
    <w:rsid w:val="00650860"/>
    <w:rsid w:val="00651D92"/>
    <w:rsid w:val="00651F3C"/>
    <w:rsid w:val="00652393"/>
    <w:rsid w:val="00653BBF"/>
    <w:rsid w:val="00654201"/>
    <w:rsid w:val="00654AF8"/>
    <w:rsid w:val="00655C09"/>
    <w:rsid w:val="00662854"/>
    <w:rsid w:val="006635A7"/>
    <w:rsid w:val="006654D0"/>
    <w:rsid w:val="00665B67"/>
    <w:rsid w:val="00666992"/>
    <w:rsid w:val="00670951"/>
    <w:rsid w:val="00670B59"/>
    <w:rsid w:val="00682F8D"/>
    <w:rsid w:val="0068408D"/>
    <w:rsid w:val="00691EB6"/>
    <w:rsid w:val="00691EC3"/>
    <w:rsid w:val="0069549F"/>
    <w:rsid w:val="006960F6"/>
    <w:rsid w:val="006A2656"/>
    <w:rsid w:val="006A5A5A"/>
    <w:rsid w:val="006A69D8"/>
    <w:rsid w:val="006B03A9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884"/>
    <w:rsid w:val="006E4E2E"/>
    <w:rsid w:val="006E6BF5"/>
    <w:rsid w:val="006F0C8C"/>
    <w:rsid w:val="006F4DD7"/>
    <w:rsid w:val="007003EE"/>
    <w:rsid w:val="0070782A"/>
    <w:rsid w:val="007120D9"/>
    <w:rsid w:val="00721C53"/>
    <w:rsid w:val="007276B1"/>
    <w:rsid w:val="00731E1E"/>
    <w:rsid w:val="0073716A"/>
    <w:rsid w:val="00737213"/>
    <w:rsid w:val="00737CB9"/>
    <w:rsid w:val="00737F9E"/>
    <w:rsid w:val="007424E3"/>
    <w:rsid w:val="0074643C"/>
    <w:rsid w:val="00746501"/>
    <w:rsid w:val="007513D3"/>
    <w:rsid w:val="007515B0"/>
    <w:rsid w:val="007551C6"/>
    <w:rsid w:val="00756F28"/>
    <w:rsid w:val="00763E74"/>
    <w:rsid w:val="0076535D"/>
    <w:rsid w:val="00770D65"/>
    <w:rsid w:val="0077441D"/>
    <w:rsid w:val="007745D2"/>
    <w:rsid w:val="00774FF3"/>
    <w:rsid w:val="007776AB"/>
    <w:rsid w:val="007813A2"/>
    <w:rsid w:val="007817B6"/>
    <w:rsid w:val="007825EA"/>
    <w:rsid w:val="00783563"/>
    <w:rsid w:val="00787F4D"/>
    <w:rsid w:val="007930CA"/>
    <w:rsid w:val="0079591E"/>
    <w:rsid w:val="00795AE1"/>
    <w:rsid w:val="007A55B8"/>
    <w:rsid w:val="007A60BB"/>
    <w:rsid w:val="007B3A20"/>
    <w:rsid w:val="007C1E3A"/>
    <w:rsid w:val="007C2AB0"/>
    <w:rsid w:val="007C5598"/>
    <w:rsid w:val="007D3ACA"/>
    <w:rsid w:val="007D51EE"/>
    <w:rsid w:val="007D73F9"/>
    <w:rsid w:val="007E2411"/>
    <w:rsid w:val="007E296A"/>
    <w:rsid w:val="007F0B70"/>
    <w:rsid w:val="007F2E4E"/>
    <w:rsid w:val="007F53E7"/>
    <w:rsid w:val="007F71FB"/>
    <w:rsid w:val="00806378"/>
    <w:rsid w:val="008063CB"/>
    <w:rsid w:val="00816F1E"/>
    <w:rsid w:val="00822A98"/>
    <w:rsid w:val="00822B72"/>
    <w:rsid w:val="00823438"/>
    <w:rsid w:val="00823C99"/>
    <w:rsid w:val="00825416"/>
    <w:rsid w:val="0083016E"/>
    <w:rsid w:val="00836188"/>
    <w:rsid w:val="008427B1"/>
    <w:rsid w:val="0084287F"/>
    <w:rsid w:val="00843C2C"/>
    <w:rsid w:val="00845F3F"/>
    <w:rsid w:val="00847A55"/>
    <w:rsid w:val="00854759"/>
    <w:rsid w:val="008548ED"/>
    <w:rsid w:val="00861790"/>
    <w:rsid w:val="008645F4"/>
    <w:rsid w:val="0087147A"/>
    <w:rsid w:val="0087206B"/>
    <w:rsid w:val="00872F14"/>
    <w:rsid w:val="00877C43"/>
    <w:rsid w:val="00883C43"/>
    <w:rsid w:val="00883C54"/>
    <w:rsid w:val="0088653D"/>
    <w:rsid w:val="0088764F"/>
    <w:rsid w:val="00891068"/>
    <w:rsid w:val="008970A9"/>
    <w:rsid w:val="008A07FA"/>
    <w:rsid w:val="008A41B2"/>
    <w:rsid w:val="008B2BEF"/>
    <w:rsid w:val="008B3DA6"/>
    <w:rsid w:val="008C0F39"/>
    <w:rsid w:val="008C13B1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22A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2C99"/>
    <w:rsid w:val="0094448E"/>
    <w:rsid w:val="0094527C"/>
    <w:rsid w:val="0095319A"/>
    <w:rsid w:val="00953A5D"/>
    <w:rsid w:val="00956BE3"/>
    <w:rsid w:val="0095719C"/>
    <w:rsid w:val="009616C3"/>
    <w:rsid w:val="00962F05"/>
    <w:rsid w:val="00972A54"/>
    <w:rsid w:val="00977AF7"/>
    <w:rsid w:val="00985050"/>
    <w:rsid w:val="00990BF9"/>
    <w:rsid w:val="00991256"/>
    <w:rsid w:val="00993913"/>
    <w:rsid w:val="00996117"/>
    <w:rsid w:val="009A0D1D"/>
    <w:rsid w:val="009A3BAB"/>
    <w:rsid w:val="009B2315"/>
    <w:rsid w:val="009C1B6F"/>
    <w:rsid w:val="009C386F"/>
    <w:rsid w:val="009D161A"/>
    <w:rsid w:val="009D48F8"/>
    <w:rsid w:val="009D7C19"/>
    <w:rsid w:val="009E06A8"/>
    <w:rsid w:val="009E5736"/>
    <w:rsid w:val="009F15CF"/>
    <w:rsid w:val="009F3335"/>
    <w:rsid w:val="009F337F"/>
    <w:rsid w:val="009F3968"/>
    <w:rsid w:val="009F3F47"/>
    <w:rsid w:val="009F58F9"/>
    <w:rsid w:val="009F6FAD"/>
    <w:rsid w:val="00A15773"/>
    <w:rsid w:val="00A21479"/>
    <w:rsid w:val="00A2270A"/>
    <w:rsid w:val="00A244FB"/>
    <w:rsid w:val="00A2463E"/>
    <w:rsid w:val="00A24D28"/>
    <w:rsid w:val="00A24D2B"/>
    <w:rsid w:val="00A24D52"/>
    <w:rsid w:val="00A30598"/>
    <w:rsid w:val="00A33C73"/>
    <w:rsid w:val="00A369ED"/>
    <w:rsid w:val="00A36C48"/>
    <w:rsid w:val="00A4173D"/>
    <w:rsid w:val="00A41A0C"/>
    <w:rsid w:val="00A43973"/>
    <w:rsid w:val="00A44E7D"/>
    <w:rsid w:val="00A552D1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0790"/>
    <w:rsid w:val="00AA32D4"/>
    <w:rsid w:val="00AA6260"/>
    <w:rsid w:val="00AA76F0"/>
    <w:rsid w:val="00AA7BAF"/>
    <w:rsid w:val="00AB022F"/>
    <w:rsid w:val="00AB4EB7"/>
    <w:rsid w:val="00AC1098"/>
    <w:rsid w:val="00AC149B"/>
    <w:rsid w:val="00AC1D35"/>
    <w:rsid w:val="00AC3FF4"/>
    <w:rsid w:val="00AC4039"/>
    <w:rsid w:val="00AC4B61"/>
    <w:rsid w:val="00AC5B3A"/>
    <w:rsid w:val="00AC5C9D"/>
    <w:rsid w:val="00AD2523"/>
    <w:rsid w:val="00AD43E1"/>
    <w:rsid w:val="00AD72B0"/>
    <w:rsid w:val="00AE1A34"/>
    <w:rsid w:val="00AE293B"/>
    <w:rsid w:val="00AE3BF2"/>
    <w:rsid w:val="00AE3CF2"/>
    <w:rsid w:val="00AE5088"/>
    <w:rsid w:val="00AE763A"/>
    <w:rsid w:val="00AF3AEF"/>
    <w:rsid w:val="00AF77F2"/>
    <w:rsid w:val="00B01712"/>
    <w:rsid w:val="00B0593E"/>
    <w:rsid w:val="00B07987"/>
    <w:rsid w:val="00B14FBC"/>
    <w:rsid w:val="00B161FB"/>
    <w:rsid w:val="00B20F35"/>
    <w:rsid w:val="00B22E46"/>
    <w:rsid w:val="00B24C79"/>
    <w:rsid w:val="00B255AD"/>
    <w:rsid w:val="00B270C6"/>
    <w:rsid w:val="00B279D8"/>
    <w:rsid w:val="00B3037A"/>
    <w:rsid w:val="00B31C23"/>
    <w:rsid w:val="00B31E89"/>
    <w:rsid w:val="00B33355"/>
    <w:rsid w:val="00B362D8"/>
    <w:rsid w:val="00B41715"/>
    <w:rsid w:val="00B426A7"/>
    <w:rsid w:val="00B4393A"/>
    <w:rsid w:val="00B45D9F"/>
    <w:rsid w:val="00B53BF9"/>
    <w:rsid w:val="00B5624E"/>
    <w:rsid w:val="00B608D5"/>
    <w:rsid w:val="00B60CBB"/>
    <w:rsid w:val="00B61153"/>
    <w:rsid w:val="00B63BCF"/>
    <w:rsid w:val="00B677A2"/>
    <w:rsid w:val="00B703B4"/>
    <w:rsid w:val="00B70D15"/>
    <w:rsid w:val="00B73DC6"/>
    <w:rsid w:val="00B74386"/>
    <w:rsid w:val="00B76221"/>
    <w:rsid w:val="00B84901"/>
    <w:rsid w:val="00B87622"/>
    <w:rsid w:val="00B87FE4"/>
    <w:rsid w:val="00B90749"/>
    <w:rsid w:val="00B9487D"/>
    <w:rsid w:val="00B97A60"/>
    <w:rsid w:val="00BA0879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AF3"/>
    <w:rsid w:val="00C076EC"/>
    <w:rsid w:val="00C145F3"/>
    <w:rsid w:val="00C14F65"/>
    <w:rsid w:val="00C22F4A"/>
    <w:rsid w:val="00C242F9"/>
    <w:rsid w:val="00C250E5"/>
    <w:rsid w:val="00C26C6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11A4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1F43"/>
    <w:rsid w:val="00D15617"/>
    <w:rsid w:val="00D16B43"/>
    <w:rsid w:val="00D247A2"/>
    <w:rsid w:val="00D30970"/>
    <w:rsid w:val="00D35B14"/>
    <w:rsid w:val="00D36DD8"/>
    <w:rsid w:val="00D40DD1"/>
    <w:rsid w:val="00D42EA1"/>
    <w:rsid w:val="00D44D5A"/>
    <w:rsid w:val="00D47EF7"/>
    <w:rsid w:val="00D501D7"/>
    <w:rsid w:val="00D548EB"/>
    <w:rsid w:val="00D60281"/>
    <w:rsid w:val="00D75651"/>
    <w:rsid w:val="00D831E2"/>
    <w:rsid w:val="00D87AFE"/>
    <w:rsid w:val="00D91090"/>
    <w:rsid w:val="00D97D2E"/>
    <w:rsid w:val="00DA057D"/>
    <w:rsid w:val="00DA0831"/>
    <w:rsid w:val="00DB6FB0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5512"/>
    <w:rsid w:val="00DF7D98"/>
    <w:rsid w:val="00E01FB7"/>
    <w:rsid w:val="00E037F0"/>
    <w:rsid w:val="00E047F4"/>
    <w:rsid w:val="00E12C7D"/>
    <w:rsid w:val="00E21088"/>
    <w:rsid w:val="00E37895"/>
    <w:rsid w:val="00E43139"/>
    <w:rsid w:val="00E501F4"/>
    <w:rsid w:val="00E50525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77F4C"/>
    <w:rsid w:val="00E85748"/>
    <w:rsid w:val="00E870E2"/>
    <w:rsid w:val="00E92C15"/>
    <w:rsid w:val="00E9305B"/>
    <w:rsid w:val="00E94E0C"/>
    <w:rsid w:val="00EA2A7B"/>
    <w:rsid w:val="00EA3B13"/>
    <w:rsid w:val="00EA405C"/>
    <w:rsid w:val="00EB1EEE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4CAB"/>
    <w:rsid w:val="00F26F4B"/>
    <w:rsid w:val="00F27F2F"/>
    <w:rsid w:val="00F3436F"/>
    <w:rsid w:val="00F41CA4"/>
    <w:rsid w:val="00F44BD5"/>
    <w:rsid w:val="00F45106"/>
    <w:rsid w:val="00F47F57"/>
    <w:rsid w:val="00F53954"/>
    <w:rsid w:val="00F650AA"/>
    <w:rsid w:val="00F7052E"/>
    <w:rsid w:val="00F711C1"/>
    <w:rsid w:val="00F75E18"/>
    <w:rsid w:val="00F81E9C"/>
    <w:rsid w:val="00F86A94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2CEAA0E8"/>
    <w:rsid w:val="436E8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C40AB"/>
  <w15:chartTrackingRefBased/>
  <w15:docId w15:val="{425B45E9-34AA-4EC2-AE07-ABF7C02C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F53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552D1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4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yperlink" Target="http://www.slideshare.net/rksen/special-events-in-public-relation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lackleopard-pr.com/blog/2015/4/13/public-relations-vs-event-planni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yperlink" Target="http://www.greeneventbook.com/how-to-guides/10-stakeholderes/" TargetMode="External"/><Relationship Id="rId10" Type="http://schemas.openxmlformats.org/officeDocument/2006/relationships/comments" Target="comments.xm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sp.com/portfolio/event-stakeholder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ADFF5-268E-4274-A907-BFDCDEF00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F58ABF-899D-40F1-92AE-4CC8BBDFE8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79BB1-2ED4-4EA1-B56D-DA54BD9F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866</Words>
  <Characters>4940</Characters>
  <Application>Microsoft Office Word</Application>
  <DocSecurity>0</DocSecurity>
  <Lines>41</Lines>
  <Paragraphs>11</Paragraphs>
  <ScaleCrop>false</ScaleCrop>
  <Company>diakov.net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29</cp:revision>
  <cp:lastPrinted>2016-02-10T18:27:00Z</cp:lastPrinted>
  <dcterms:created xsi:type="dcterms:W3CDTF">2016-12-22T15:40:00Z</dcterms:created>
  <dcterms:modified xsi:type="dcterms:W3CDTF">2021-02-05T19:42:00Z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